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80E4" w14:textId="77777777" w:rsidR="00515EB6" w:rsidRDefault="00515EB6" w:rsidP="00515EB6">
      <w:pPr>
        <w:spacing w:after="0"/>
        <w:ind w:left="170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C2427D0" wp14:editId="12184CBA">
            <wp:simplePos x="0" y="0"/>
            <wp:positionH relativeFrom="column">
              <wp:posOffset>-358775</wp:posOffset>
            </wp:positionH>
            <wp:positionV relativeFrom="paragraph">
              <wp:posOffset>144145</wp:posOffset>
            </wp:positionV>
            <wp:extent cx="1066800" cy="975360"/>
            <wp:effectExtent l="0" t="0" r="0" b="0"/>
            <wp:wrapSquare wrapText="bothSides"/>
            <wp:docPr id="102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erlin Sans FB" w:eastAsia="Berlin Sans FB" w:hAnsi="Berlin Sans FB" w:cs="Berlin Sans FB"/>
          <w:b/>
          <w:color w:val="1209C9"/>
          <w:sz w:val="72"/>
        </w:rPr>
        <w:t xml:space="preserve">Bezirksverband Weiz </w:t>
      </w:r>
    </w:p>
    <w:p w14:paraId="02648F03" w14:textId="77777777" w:rsidR="00515EB6" w:rsidRDefault="00515EB6" w:rsidP="00515EB6">
      <w:pPr>
        <w:spacing w:after="10"/>
        <w:ind w:left="472"/>
        <w:jc w:val="center"/>
      </w:pPr>
      <w:r>
        <w:rPr>
          <w:rFonts w:ascii="Cambria" w:eastAsia="Cambria" w:hAnsi="Cambria" w:cs="Cambria"/>
          <w:b/>
          <w:color w:val="1209C9"/>
          <w:sz w:val="44"/>
        </w:rPr>
        <w:t xml:space="preserve"> </w:t>
      </w:r>
      <w:r>
        <w:rPr>
          <w:rFonts w:ascii="Cambria" w:eastAsia="Cambria" w:hAnsi="Cambria" w:cs="Cambria"/>
          <w:b/>
          <w:color w:val="1209C9"/>
          <w:sz w:val="40"/>
        </w:rPr>
        <w:t xml:space="preserve">Eis- und Stocksport </w:t>
      </w:r>
    </w:p>
    <w:p w14:paraId="66CF1405" w14:textId="77777777" w:rsidR="00515EB6" w:rsidRDefault="00515EB6" w:rsidP="00515EB6">
      <w:pPr>
        <w:tabs>
          <w:tab w:val="center" w:pos="3312"/>
          <w:tab w:val="center" w:pos="7071"/>
        </w:tabs>
        <w:spacing w:after="0"/>
      </w:pPr>
      <w:r>
        <w:tab/>
      </w:r>
      <w:r>
        <w:rPr>
          <w:rFonts w:ascii="Cambria" w:eastAsia="Cambria" w:hAnsi="Cambria" w:cs="Cambria"/>
          <w:b/>
          <w:sz w:val="24"/>
        </w:rPr>
        <w:t xml:space="preserve">Obmann:  Walter Weberhofer </w:t>
      </w:r>
      <w:r>
        <w:rPr>
          <w:rFonts w:ascii="Cambria" w:eastAsia="Cambria" w:hAnsi="Cambria" w:cs="Cambria"/>
          <w:b/>
          <w:sz w:val="24"/>
        </w:rPr>
        <w:tab/>
        <w:t xml:space="preserve"> Schriftführer:  Martina Hütter</w:t>
      </w:r>
    </w:p>
    <w:p w14:paraId="313FEAEC" w14:textId="77777777" w:rsidR="00515EB6" w:rsidRDefault="00515EB6" w:rsidP="00515EB6">
      <w:pPr>
        <w:tabs>
          <w:tab w:val="center" w:pos="3322"/>
          <w:tab w:val="center" w:pos="7111"/>
        </w:tabs>
        <w:spacing w:after="313"/>
      </w:pPr>
      <w:r>
        <w:tab/>
      </w:r>
      <w:r>
        <w:rPr>
          <w:rFonts w:ascii="Cambria" w:eastAsia="Cambria" w:hAnsi="Cambria" w:cs="Cambria"/>
          <w:b/>
          <w:sz w:val="18"/>
        </w:rPr>
        <w:t xml:space="preserve">E-Mail:  </w:t>
      </w:r>
      <w:r>
        <w:rPr>
          <w:rFonts w:ascii="Arial" w:eastAsia="Arial" w:hAnsi="Arial" w:cs="Arial"/>
          <w:sz w:val="20"/>
        </w:rPr>
        <w:t>Walter.Weberhofer@gmx.at</w:t>
      </w:r>
      <w:r>
        <w:rPr>
          <w:rFonts w:ascii="Arial" w:eastAsia="Arial" w:hAnsi="Arial" w:cs="Arial"/>
          <w:sz w:val="20"/>
        </w:rPr>
        <w:tab/>
      </w:r>
      <w:r>
        <w:rPr>
          <w:rFonts w:ascii="Cambria" w:eastAsia="Cambria" w:hAnsi="Cambria" w:cs="Cambria"/>
          <w:b/>
          <w:sz w:val="18"/>
        </w:rPr>
        <w:t>E-Mail:  hutterm84@gmail.com</w:t>
      </w:r>
    </w:p>
    <w:p w14:paraId="11EC8760" w14:textId="77777777" w:rsidR="00515EB6" w:rsidRPr="00DF47C7" w:rsidRDefault="00515EB6" w:rsidP="00515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38"/>
          <w:szCs w:val="38"/>
          <w:u w:val="single"/>
          <w:lang w:val="en-GB"/>
        </w:rPr>
      </w:pPr>
      <w:r w:rsidRPr="00DF47C7">
        <w:rPr>
          <w:rFonts w:ascii="Times New Roman" w:eastAsia="Times New Roman" w:hAnsi="Times New Roman" w:cs="Times New Roman"/>
          <w:b/>
          <w:bCs/>
          <w:color w:val="auto"/>
          <w:sz w:val="38"/>
          <w:szCs w:val="38"/>
          <w:u w:val="single"/>
          <w:lang w:val="en-GB"/>
        </w:rPr>
        <w:t xml:space="preserve">A U S </w:t>
      </w:r>
      <w:proofErr w:type="spellStart"/>
      <w:r w:rsidRPr="00DF47C7">
        <w:rPr>
          <w:rFonts w:ascii="Times New Roman" w:eastAsia="Times New Roman" w:hAnsi="Times New Roman" w:cs="Times New Roman"/>
          <w:b/>
          <w:bCs/>
          <w:color w:val="auto"/>
          <w:sz w:val="38"/>
          <w:szCs w:val="38"/>
          <w:u w:val="single"/>
          <w:lang w:val="en-GB"/>
        </w:rPr>
        <w:t>S</w:t>
      </w:r>
      <w:proofErr w:type="spellEnd"/>
      <w:r w:rsidRPr="00DF47C7">
        <w:rPr>
          <w:rFonts w:ascii="Times New Roman" w:eastAsia="Times New Roman" w:hAnsi="Times New Roman" w:cs="Times New Roman"/>
          <w:b/>
          <w:bCs/>
          <w:color w:val="auto"/>
          <w:sz w:val="38"/>
          <w:szCs w:val="38"/>
          <w:u w:val="single"/>
          <w:lang w:val="en-GB"/>
        </w:rPr>
        <w:t xml:space="preserve"> C H R E I B U N G</w:t>
      </w:r>
    </w:p>
    <w:p w14:paraId="3A123522" w14:textId="77777777" w:rsidR="00515EB6" w:rsidRPr="00515EB6" w:rsidRDefault="00515EB6" w:rsidP="00515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val="en-GB"/>
        </w:rPr>
      </w:pPr>
    </w:p>
    <w:p w14:paraId="678D2939" w14:textId="5E3D6F6B" w:rsidR="00515EB6" w:rsidRDefault="00DF47C7" w:rsidP="00515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8"/>
          <w:szCs w:val="3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8"/>
          <w:szCs w:val="38"/>
        </w:rPr>
        <w:t>Bezirksliga Ost G1</w:t>
      </w:r>
      <w:r w:rsidR="00515EB6" w:rsidRPr="00515EB6">
        <w:rPr>
          <w:rFonts w:ascii="Times New Roman" w:eastAsia="Times New Roman" w:hAnsi="Times New Roman" w:cs="Times New Roman"/>
          <w:b/>
          <w:bCs/>
          <w:i/>
          <w:iCs/>
          <w:sz w:val="38"/>
          <w:szCs w:val="38"/>
        </w:rPr>
        <w:t xml:space="preserve"> </w:t>
      </w:r>
      <w:r w:rsidR="00BD78D1">
        <w:rPr>
          <w:rFonts w:ascii="Times New Roman" w:eastAsia="Times New Roman" w:hAnsi="Times New Roman" w:cs="Times New Roman"/>
          <w:b/>
          <w:bCs/>
          <w:i/>
          <w:iCs/>
          <w:sz w:val="38"/>
          <w:szCs w:val="38"/>
        </w:rPr>
        <w:t xml:space="preserve">Meisterschaft - </w:t>
      </w:r>
      <w:r w:rsidR="00515EB6" w:rsidRPr="00515EB6">
        <w:rPr>
          <w:rFonts w:ascii="Times New Roman" w:eastAsia="Times New Roman" w:hAnsi="Times New Roman" w:cs="Times New Roman"/>
          <w:b/>
          <w:bCs/>
          <w:i/>
          <w:iCs/>
          <w:sz w:val="38"/>
          <w:szCs w:val="38"/>
        </w:rPr>
        <w:t>Herren</w:t>
      </w:r>
    </w:p>
    <w:p w14:paraId="5769B28A" w14:textId="3680F8FA" w:rsidR="007600D5" w:rsidRPr="007600D5" w:rsidRDefault="007600D5" w:rsidP="00515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00D5">
        <w:rPr>
          <w:rFonts w:ascii="Times New Roman" w:eastAsia="Times New Roman" w:hAnsi="Times New Roman" w:cs="Times New Roman"/>
          <w:sz w:val="28"/>
          <w:szCs w:val="28"/>
        </w:rPr>
        <w:t>im</w:t>
      </w:r>
    </w:p>
    <w:p w14:paraId="53E3B3BB" w14:textId="2404552C" w:rsidR="007600D5" w:rsidRPr="007600D5" w:rsidRDefault="007600D5" w:rsidP="00515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8"/>
          <w:szCs w:val="38"/>
        </w:rPr>
      </w:pPr>
      <w:r>
        <w:rPr>
          <w:rFonts w:ascii="Times New Roman" w:eastAsia="Times New Roman" w:hAnsi="Times New Roman" w:cs="Times New Roman"/>
          <w:b/>
          <w:bCs/>
          <w:sz w:val="38"/>
          <w:szCs w:val="38"/>
        </w:rPr>
        <w:t>Mannschaftsspiel Stocksport 2026</w:t>
      </w:r>
    </w:p>
    <w:p w14:paraId="2D7361AD" w14:textId="77777777" w:rsidR="00515EB6" w:rsidRPr="00515EB6" w:rsidRDefault="00515EB6" w:rsidP="00515E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76E7E4" w14:textId="77777777" w:rsidR="00515EB6" w:rsidRPr="00515EB6" w:rsidRDefault="00515EB6" w:rsidP="00515E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515EB6">
        <w:rPr>
          <w:rFonts w:ascii="Times New Roman" w:eastAsia="Times New Roman" w:hAnsi="Times New Roman" w:cs="Times New Roman"/>
          <w:b/>
          <w:bCs/>
        </w:rPr>
        <w:t>Veranstalter:</w:t>
      </w:r>
      <w:r w:rsidRPr="00515EB6">
        <w:rPr>
          <w:rFonts w:ascii="Times New Roman" w:eastAsia="Times New Roman" w:hAnsi="Times New Roman" w:cs="Times New Roman"/>
          <w:b/>
          <w:bCs/>
        </w:rPr>
        <w:tab/>
      </w:r>
      <w:r w:rsidRPr="00515EB6">
        <w:rPr>
          <w:rFonts w:ascii="Times New Roman" w:eastAsia="Times New Roman" w:hAnsi="Times New Roman" w:cs="Times New Roman"/>
        </w:rPr>
        <w:t xml:space="preserve"> </w:t>
      </w:r>
      <w:r w:rsidRPr="00515EB6">
        <w:rPr>
          <w:rFonts w:ascii="Times New Roman" w:eastAsia="Times New Roman" w:hAnsi="Times New Roman" w:cs="Times New Roman"/>
        </w:rPr>
        <w:tab/>
      </w:r>
      <w:r w:rsidRPr="00515EB6">
        <w:rPr>
          <w:rFonts w:ascii="Times New Roman" w:eastAsia="Times New Roman" w:hAnsi="Times New Roman" w:cs="Times New Roman"/>
        </w:rPr>
        <w:tab/>
        <w:t>BV Weiz für Eis- und Stocksport</w:t>
      </w:r>
    </w:p>
    <w:p w14:paraId="72AAD896" w14:textId="77777777" w:rsidR="00515EB6" w:rsidRPr="00515EB6" w:rsidRDefault="00515EB6" w:rsidP="00515E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1F43ECA1" w14:textId="77777777" w:rsidR="00515EB6" w:rsidRPr="00515EB6" w:rsidRDefault="00515EB6" w:rsidP="00515E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515EB6">
        <w:rPr>
          <w:rFonts w:ascii="Times New Roman" w:eastAsia="Times New Roman" w:hAnsi="Times New Roman" w:cs="Times New Roman"/>
          <w:b/>
          <w:bCs/>
        </w:rPr>
        <w:t>Durchführer:</w:t>
      </w:r>
      <w:r w:rsidRPr="00515EB6">
        <w:rPr>
          <w:rFonts w:ascii="Times New Roman" w:eastAsia="Times New Roman" w:hAnsi="Times New Roman" w:cs="Times New Roman"/>
        </w:rPr>
        <w:tab/>
      </w:r>
      <w:r w:rsidRPr="00515EB6">
        <w:rPr>
          <w:rFonts w:ascii="Times New Roman" w:eastAsia="Times New Roman" w:hAnsi="Times New Roman" w:cs="Times New Roman"/>
        </w:rPr>
        <w:tab/>
      </w:r>
      <w:r w:rsidRPr="00515EB6">
        <w:rPr>
          <w:rFonts w:ascii="Times New Roman" w:eastAsia="Times New Roman" w:hAnsi="Times New Roman" w:cs="Times New Roman"/>
        </w:rPr>
        <w:tab/>
        <w:t>BV Weiz für Eis- und Stocksport</w:t>
      </w:r>
    </w:p>
    <w:p w14:paraId="0BD992F7" w14:textId="77777777" w:rsidR="00515EB6" w:rsidRPr="00515EB6" w:rsidRDefault="00515EB6" w:rsidP="00515E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A397C6F" w14:textId="6B468667" w:rsidR="00515EB6" w:rsidRPr="00515EB6" w:rsidRDefault="00515EB6" w:rsidP="0018128F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Times New Roman" w:eastAsia="Times New Roman" w:hAnsi="Times New Roman" w:cs="Times New Roman"/>
          <w:bCs/>
        </w:rPr>
      </w:pPr>
      <w:r w:rsidRPr="00515EB6">
        <w:rPr>
          <w:rFonts w:ascii="Times New Roman" w:eastAsia="Times New Roman" w:hAnsi="Times New Roman" w:cs="Times New Roman"/>
          <w:b/>
        </w:rPr>
        <w:t>Ort:</w:t>
      </w:r>
      <w:r w:rsidRPr="00515EB6">
        <w:rPr>
          <w:rFonts w:ascii="Times New Roman" w:eastAsia="Times New Roman" w:hAnsi="Times New Roman" w:cs="Times New Roman"/>
        </w:rPr>
        <w:tab/>
      </w:r>
      <w:r w:rsidR="0018128F">
        <w:rPr>
          <w:rFonts w:ascii="Times New Roman" w:eastAsia="Times New Roman" w:hAnsi="Times New Roman" w:cs="Times New Roman"/>
        </w:rPr>
        <w:t>eigene Stocksportanlagen der Teilnehmer</w:t>
      </w:r>
    </w:p>
    <w:p w14:paraId="4A678B89" w14:textId="77777777" w:rsidR="00515EB6" w:rsidRPr="00515EB6" w:rsidRDefault="00515EB6" w:rsidP="00515EB6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Times New Roman" w:eastAsia="Times New Roman" w:hAnsi="Times New Roman" w:cs="Times New Roman"/>
        </w:rPr>
      </w:pPr>
    </w:p>
    <w:p w14:paraId="0160DF1D" w14:textId="13D67BAA" w:rsidR="00515EB6" w:rsidRPr="00515EB6" w:rsidRDefault="00515EB6" w:rsidP="00515E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15EB6">
        <w:rPr>
          <w:rFonts w:ascii="Times New Roman" w:eastAsia="Times New Roman" w:hAnsi="Times New Roman" w:cs="Times New Roman"/>
          <w:b/>
          <w:bCs/>
        </w:rPr>
        <w:t>Termin:</w:t>
      </w:r>
      <w:r w:rsidRPr="00515EB6">
        <w:rPr>
          <w:rFonts w:ascii="Times New Roman" w:eastAsia="Times New Roman" w:hAnsi="Times New Roman" w:cs="Times New Roman"/>
        </w:rPr>
        <w:tab/>
      </w:r>
      <w:r w:rsidRPr="00515EB6">
        <w:rPr>
          <w:rFonts w:ascii="Times New Roman" w:eastAsia="Times New Roman" w:hAnsi="Times New Roman" w:cs="Times New Roman"/>
        </w:rPr>
        <w:tab/>
      </w:r>
      <w:r w:rsidRPr="00515EB6">
        <w:rPr>
          <w:rFonts w:ascii="Times New Roman" w:eastAsia="Times New Roman" w:hAnsi="Times New Roman" w:cs="Times New Roman"/>
        </w:rPr>
        <w:tab/>
      </w:r>
      <w:r w:rsidR="0018128F">
        <w:rPr>
          <w:rFonts w:ascii="Times New Roman" w:eastAsia="Times New Roman" w:hAnsi="Times New Roman" w:cs="Times New Roman"/>
          <w:b/>
          <w:color w:val="FF0000"/>
        </w:rPr>
        <w:t>KW15 bis KW28</w:t>
      </w:r>
    </w:p>
    <w:p w14:paraId="3B294635" w14:textId="549B32AC" w:rsidR="00515EB6" w:rsidRDefault="00515EB6" w:rsidP="00515E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515EB6">
        <w:rPr>
          <w:rFonts w:ascii="Times New Roman" w:eastAsia="Times New Roman" w:hAnsi="Times New Roman" w:cs="Times New Roman"/>
        </w:rPr>
        <w:tab/>
      </w:r>
      <w:r w:rsidRPr="00515EB6">
        <w:rPr>
          <w:rFonts w:ascii="Times New Roman" w:eastAsia="Times New Roman" w:hAnsi="Times New Roman" w:cs="Times New Roman"/>
        </w:rPr>
        <w:tab/>
      </w:r>
      <w:r w:rsidRPr="00515EB6">
        <w:rPr>
          <w:rFonts w:ascii="Times New Roman" w:eastAsia="Times New Roman" w:hAnsi="Times New Roman" w:cs="Times New Roman"/>
        </w:rPr>
        <w:tab/>
      </w:r>
      <w:r w:rsidRPr="00515EB6">
        <w:rPr>
          <w:rFonts w:ascii="Times New Roman" w:eastAsia="Times New Roman" w:hAnsi="Times New Roman" w:cs="Times New Roman"/>
        </w:rPr>
        <w:tab/>
      </w:r>
    </w:p>
    <w:p w14:paraId="22ADA56F" w14:textId="1C0811BF" w:rsidR="0018128F" w:rsidRPr="0018128F" w:rsidRDefault="0018128F" w:rsidP="0018128F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b/>
          <w:bCs/>
        </w:rPr>
      </w:pPr>
      <w:r w:rsidRPr="0018128F">
        <w:rPr>
          <w:rFonts w:ascii="Times New Roman" w:eastAsia="Times New Roman" w:hAnsi="Times New Roman" w:cs="Times New Roman"/>
          <w:b/>
          <w:bCs/>
        </w:rPr>
        <w:t>Startberechtigt:</w:t>
      </w:r>
      <w:r>
        <w:rPr>
          <w:rFonts w:ascii="Times New Roman" w:eastAsia="Times New Roman" w:hAnsi="Times New Roman" w:cs="Times New Roman"/>
          <w:b/>
          <w:bCs/>
        </w:rPr>
        <w:tab/>
      </w:r>
      <w:r w:rsidRPr="0018128F">
        <w:rPr>
          <w:rFonts w:ascii="Times New Roman" w:eastAsia="Times New Roman" w:hAnsi="Times New Roman" w:cs="Times New Roman"/>
        </w:rPr>
        <w:t xml:space="preserve">Startberechtigt sind nur Spielerinnen im Besitz eines gültigen Spielerpass. </w:t>
      </w:r>
      <w:r w:rsidRPr="0018128F">
        <w:rPr>
          <w:rFonts w:ascii="Times New Roman" w:eastAsia="Times New Roman" w:hAnsi="Times New Roman" w:cs="Times New Roman"/>
          <w:b/>
          <w:bCs/>
        </w:rPr>
        <w:t>Beim</w:t>
      </w:r>
      <w:r w:rsidRPr="0018128F">
        <w:rPr>
          <w:rFonts w:ascii="Times New Roman" w:eastAsia="Times New Roman" w:hAnsi="Times New Roman" w:cs="Times New Roman"/>
          <w:b/>
          <w:bCs/>
        </w:rPr>
        <w:t xml:space="preserve"> </w:t>
      </w:r>
      <w:r w:rsidRPr="0018128F">
        <w:rPr>
          <w:rFonts w:ascii="Times New Roman" w:eastAsia="Times New Roman" w:hAnsi="Times New Roman" w:cs="Times New Roman"/>
          <w:b/>
          <w:bCs/>
        </w:rPr>
        <w:t>Start ist zu achten, dass der Spieler am 1. Oktober des Spieljahres (1. Okt.</w:t>
      </w:r>
      <w:r w:rsidRPr="0018128F">
        <w:rPr>
          <w:rFonts w:ascii="Times New Roman" w:eastAsia="Times New Roman" w:hAnsi="Times New Roman" w:cs="Times New Roman"/>
          <w:b/>
          <w:bCs/>
        </w:rPr>
        <w:t xml:space="preserve"> </w:t>
      </w:r>
      <w:r w:rsidRPr="0018128F">
        <w:rPr>
          <w:rFonts w:ascii="Times New Roman" w:eastAsia="Times New Roman" w:hAnsi="Times New Roman" w:cs="Times New Roman"/>
          <w:b/>
          <w:bCs/>
        </w:rPr>
        <w:t>bis 30. Sept.) das 14. Lebensjahr erreicht hat</w:t>
      </w:r>
    </w:p>
    <w:p w14:paraId="58149295" w14:textId="77777777" w:rsidR="0018128F" w:rsidRPr="0018128F" w:rsidRDefault="0018128F" w:rsidP="00515E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39772AB5" w14:textId="32AAEC91" w:rsidR="00515EB6" w:rsidRPr="00515EB6" w:rsidRDefault="00515EB6" w:rsidP="00515EB6">
      <w:pPr>
        <w:autoSpaceDE w:val="0"/>
        <w:spacing w:after="0" w:line="240" w:lineRule="auto"/>
        <w:ind w:left="2832" w:hanging="2832"/>
        <w:rPr>
          <w:rFonts w:ascii="Times New Roman" w:eastAsia="Times New Roman" w:hAnsi="Times New Roman" w:cs="Times New Roman"/>
          <w:bCs/>
          <w:color w:val="auto"/>
        </w:rPr>
      </w:pPr>
      <w:bookmarkStart w:id="0" w:name="_Hlk109646232"/>
      <w:r w:rsidRPr="00515EB6">
        <w:rPr>
          <w:rFonts w:ascii="Times New Roman" w:eastAsia="Times New Roman" w:hAnsi="Times New Roman" w:cs="Times New Roman"/>
          <w:b/>
          <w:bCs/>
          <w:color w:val="auto"/>
        </w:rPr>
        <w:t xml:space="preserve">Wertung: </w:t>
      </w:r>
      <w:r w:rsidRPr="00515EB6">
        <w:rPr>
          <w:rFonts w:ascii="Times New Roman" w:eastAsia="Times New Roman" w:hAnsi="Times New Roman" w:cs="Times New Roman"/>
          <w:b/>
          <w:bCs/>
          <w:color w:val="auto"/>
        </w:rPr>
        <w:tab/>
      </w:r>
      <w:r w:rsidRPr="00515EB6">
        <w:rPr>
          <w:rFonts w:ascii="Times New Roman" w:eastAsia="Times New Roman" w:hAnsi="Times New Roman" w:cs="Times New Roman"/>
          <w:color w:val="auto"/>
        </w:rPr>
        <w:t xml:space="preserve">nach IER und ISPO (Ausgabe 2022), </w:t>
      </w:r>
      <w:r w:rsidRPr="00515EB6">
        <w:rPr>
          <w:rFonts w:ascii="Times New Roman" w:eastAsia="Times New Roman" w:hAnsi="Times New Roman" w:cs="Times New Roman"/>
          <w:b/>
          <w:bCs/>
          <w:color w:val="auto"/>
        </w:rPr>
        <w:t>sowie Spielordnung des LV Steiermark</w:t>
      </w:r>
      <w:r w:rsidR="0018128F">
        <w:rPr>
          <w:rFonts w:ascii="Times New Roman" w:eastAsia="Times New Roman" w:hAnsi="Times New Roman" w:cs="Times New Roman"/>
          <w:b/>
          <w:bCs/>
          <w:color w:val="auto"/>
        </w:rPr>
        <w:t xml:space="preserve"> sowie den Durchführungsbestimmungen der Bezirksliga Ost G1</w:t>
      </w:r>
    </w:p>
    <w:bookmarkEnd w:id="0"/>
    <w:p w14:paraId="2BAE3839" w14:textId="77777777" w:rsidR="00515EB6" w:rsidRPr="00515EB6" w:rsidRDefault="00515EB6" w:rsidP="00515EB6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E405EA1" w14:textId="0CDC5375" w:rsidR="00515EB6" w:rsidRDefault="00515EB6" w:rsidP="00515EB6">
      <w:pPr>
        <w:ind w:left="2832" w:hanging="2832"/>
      </w:pPr>
      <w:r>
        <w:rPr>
          <w:rFonts w:ascii="Times New Roman" w:eastAsia="Times New Roman" w:hAnsi="Times New Roman" w:cs="Times New Roman"/>
          <w:b/>
          <w:bCs/>
          <w:color w:val="auto"/>
        </w:rPr>
        <w:t>Start</w:t>
      </w:r>
      <w:r w:rsidR="0018128F">
        <w:rPr>
          <w:rFonts w:ascii="Times New Roman" w:eastAsia="Times New Roman" w:hAnsi="Times New Roman" w:cs="Times New Roman"/>
          <w:b/>
          <w:bCs/>
          <w:color w:val="auto"/>
        </w:rPr>
        <w:t>geld</w:t>
      </w:r>
      <w:r>
        <w:rPr>
          <w:rFonts w:ascii="Times New Roman" w:eastAsia="Times New Roman" w:hAnsi="Times New Roman" w:cs="Times New Roman"/>
          <w:b/>
          <w:bCs/>
          <w:color w:val="auto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auto"/>
        </w:rPr>
        <w:tab/>
      </w:r>
      <w:r w:rsidR="0018128F">
        <w:rPr>
          <w:rFonts w:ascii="Times New Roman" w:eastAsia="Times New Roman" w:hAnsi="Times New Roman" w:cs="Times New Roman"/>
          <w:b/>
          <w:bCs/>
          <w:color w:val="auto"/>
        </w:rPr>
        <w:t xml:space="preserve">€ </w:t>
      </w:r>
      <w:r w:rsidR="0018128F">
        <w:t>40,-- pro Mannschaft</w:t>
      </w:r>
      <w:r>
        <w:t xml:space="preserve"> </w:t>
      </w:r>
      <w:r w:rsidR="0018128F">
        <w:t>Das Startgeld ist an den BV Weiz zu überweisen.</w:t>
      </w:r>
    </w:p>
    <w:p w14:paraId="567AFB9D" w14:textId="77777777" w:rsidR="00515EB6" w:rsidRDefault="00515EB6" w:rsidP="00515EB6">
      <w:pPr>
        <w:ind w:left="2124" w:firstLine="708"/>
      </w:pPr>
      <w:r>
        <w:t>Bezirksverband Weiz IBAN: AT904477033041100000</w:t>
      </w:r>
    </w:p>
    <w:p w14:paraId="38474230" w14:textId="39E5E790" w:rsidR="00515EB6" w:rsidRPr="00515EB6" w:rsidRDefault="00515EB6" w:rsidP="00515EB6">
      <w:pPr>
        <w:spacing w:after="0" w:line="240" w:lineRule="auto"/>
        <w:ind w:left="2832"/>
        <w:rPr>
          <w:rFonts w:ascii="Times New Roman" w:eastAsia="Times New Roman" w:hAnsi="Times New Roman" w:cs="Times New Roman"/>
          <w:color w:val="auto"/>
        </w:rPr>
      </w:pPr>
      <w:r>
        <w:t xml:space="preserve">Bitte bei der Überweisung als Zahlungsreverenz </w:t>
      </w:r>
      <w:r w:rsidRPr="00204BE5">
        <w:rPr>
          <w:b/>
          <w:bCs/>
          <w:sz w:val="24"/>
          <w:szCs w:val="24"/>
        </w:rPr>
        <w:t>Vereinsnamen</w:t>
      </w:r>
      <w:r>
        <w:t xml:space="preserve"> </w:t>
      </w:r>
      <w:r w:rsidR="00204BE5">
        <w:t xml:space="preserve">und </w:t>
      </w:r>
      <w:r w:rsidR="00204BE5" w:rsidRPr="00204BE5">
        <w:rPr>
          <w:b/>
          <w:bCs/>
          <w:sz w:val="24"/>
          <w:szCs w:val="24"/>
        </w:rPr>
        <w:t>Kontaktperson</w:t>
      </w:r>
      <w:r w:rsidR="00204BE5">
        <w:t xml:space="preserve"> angeben</w:t>
      </w:r>
      <w:r>
        <w:t>!</w:t>
      </w:r>
    </w:p>
    <w:p w14:paraId="739A52E1" w14:textId="77777777" w:rsidR="00515EB6" w:rsidRPr="00515EB6" w:rsidRDefault="00515EB6" w:rsidP="00515EB6">
      <w:pPr>
        <w:autoSpaceDE w:val="0"/>
        <w:spacing w:after="0" w:line="240" w:lineRule="exact"/>
        <w:rPr>
          <w:rFonts w:ascii="Times New Roman" w:eastAsia="Times New Roman" w:hAnsi="Times New Roman" w:cs="Times New Roman"/>
          <w:color w:val="auto"/>
        </w:rPr>
      </w:pPr>
    </w:p>
    <w:p w14:paraId="1DE842A5" w14:textId="63223981" w:rsidR="00515EB6" w:rsidRPr="00515EB6" w:rsidRDefault="00515EB6" w:rsidP="0018128F">
      <w:pPr>
        <w:autoSpaceDE w:val="0"/>
        <w:autoSpaceDN w:val="0"/>
        <w:adjustRightInd w:val="0"/>
        <w:spacing w:after="0" w:line="240" w:lineRule="auto"/>
        <w:ind w:left="2835" w:hanging="2835"/>
        <w:rPr>
          <w:rFonts w:ascii="Times New Roman" w:eastAsia="Times New Roman" w:hAnsi="Times New Roman" w:cs="Times New Roman"/>
        </w:rPr>
      </w:pPr>
      <w:r w:rsidRPr="00515EB6">
        <w:rPr>
          <w:rFonts w:ascii="Times New Roman" w:eastAsia="Times New Roman" w:hAnsi="Times New Roman" w:cs="Times New Roman"/>
          <w:b/>
          <w:bCs/>
        </w:rPr>
        <w:t>Wettbewerbsleiter:</w:t>
      </w:r>
      <w:r w:rsidRPr="00515EB6">
        <w:rPr>
          <w:rFonts w:ascii="Times New Roman" w:eastAsia="Times New Roman" w:hAnsi="Times New Roman" w:cs="Times New Roman"/>
        </w:rPr>
        <w:tab/>
        <w:t>Walter Weberhofer (Obmann BV Weiz), Tel: +43 664 1207845</w:t>
      </w:r>
      <w:r w:rsidR="0018128F">
        <w:rPr>
          <w:rFonts w:ascii="Times New Roman" w:eastAsia="Times New Roman" w:hAnsi="Times New Roman" w:cs="Times New Roman"/>
        </w:rPr>
        <w:t xml:space="preserve"> bzw. Dieter Pelzmann (Schiedsrichterobmann der UL Ost)</w:t>
      </w:r>
    </w:p>
    <w:p w14:paraId="72516923" w14:textId="77777777" w:rsidR="00515EB6" w:rsidRPr="00515EB6" w:rsidRDefault="00515EB6" w:rsidP="001812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83B6292" w14:textId="6BA505DC" w:rsidR="00515EB6" w:rsidRPr="00515EB6" w:rsidRDefault="00515EB6" w:rsidP="0018128F">
      <w:pPr>
        <w:tabs>
          <w:tab w:val="left" w:pos="4251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</w:rPr>
      </w:pPr>
      <w:r w:rsidRPr="00515EB6">
        <w:rPr>
          <w:rFonts w:ascii="Times New Roman" w:eastAsia="Times New Roman" w:hAnsi="Times New Roman" w:cs="Times New Roman"/>
          <w:b/>
          <w:bCs/>
        </w:rPr>
        <w:t>Schiedsrichter:</w:t>
      </w:r>
      <w:r w:rsidR="0018128F">
        <w:rPr>
          <w:rFonts w:ascii="Times New Roman" w:eastAsia="Times New Roman" w:hAnsi="Times New Roman" w:cs="Times New Roman"/>
        </w:rPr>
        <w:tab/>
      </w:r>
      <w:r w:rsidR="0018128F" w:rsidRPr="0018128F">
        <w:rPr>
          <w:rFonts w:ascii="Times New Roman" w:eastAsia="Times New Roman" w:hAnsi="Times New Roman" w:cs="Times New Roman"/>
        </w:rPr>
        <w:t>Auf den Schiedsrichter wird vorerst verzichtet. Es muss und soll im Sinne des</w:t>
      </w:r>
      <w:r w:rsidR="0018128F">
        <w:rPr>
          <w:rFonts w:ascii="Times New Roman" w:eastAsia="Times New Roman" w:hAnsi="Times New Roman" w:cs="Times New Roman"/>
        </w:rPr>
        <w:t xml:space="preserve"> </w:t>
      </w:r>
      <w:r w:rsidR="0018128F" w:rsidRPr="0018128F">
        <w:rPr>
          <w:rFonts w:ascii="Times New Roman" w:eastAsia="Times New Roman" w:hAnsi="Times New Roman" w:cs="Times New Roman"/>
          <w:b/>
          <w:bCs/>
        </w:rPr>
        <w:t xml:space="preserve">Sportes bzw. des Fair Play </w:t>
      </w:r>
      <w:r w:rsidR="0018128F" w:rsidRPr="0018128F">
        <w:rPr>
          <w:rFonts w:ascii="Times New Roman" w:eastAsia="Times New Roman" w:hAnsi="Times New Roman" w:cs="Times New Roman"/>
        </w:rPr>
        <w:t xml:space="preserve">gehandelt werden. </w:t>
      </w:r>
      <w:r w:rsidR="0018128F" w:rsidRPr="0018128F">
        <w:rPr>
          <w:rFonts w:ascii="Times New Roman" w:eastAsia="Times New Roman" w:hAnsi="Times New Roman" w:cs="Times New Roman"/>
          <w:color w:val="FF0000"/>
        </w:rPr>
        <w:t>Sollte ein Schiedsrichter gewünscht</w:t>
      </w:r>
      <w:r w:rsidR="0018128F" w:rsidRPr="0018128F">
        <w:rPr>
          <w:rFonts w:ascii="Times New Roman" w:eastAsia="Times New Roman" w:hAnsi="Times New Roman" w:cs="Times New Roman"/>
          <w:color w:val="FF0000"/>
        </w:rPr>
        <w:t xml:space="preserve"> </w:t>
      </w:r>
      <w:r w:rsidR="0018128F" w:rsidRPr="0018128F">
        <w:rPr>
          <w:rFonts w:ascii="Times New Roman" w:eastAsia="Times New Roman" w:hAnsi="Times New Roman" w:cs="Times New Roman"/>
          <w:color w:val="FF0000"/>
        </w:rPr>
        <w:t>werden, muss die dem Schiedsrichterobmann der UL Ost rechtzeitig bekanntgegeben</w:t>
      </w:r>
      <w:r w:rsidR="0018128F" w:rsidRPr="0018128F">
        <w:rPr>
          <w:rFonts w:ascii="Times New Roman" w:eastAsia="Times New Roman" w:hAnsi="Times New Roman" w:cs="Times New Roman"/>
          <w:color w:val="FF0000"/>
        </w:rPr>
        <w:t xml:space="preserve"> </w:t>
      </w:r>
      <w:r w:rsidR="0018128F" w:rsidRPr="0018128F">
        <w:rPr>
          <w:rFonts w:ascii="Times New Roman" w:eastAsia="Times New Roman" w:hAnsi="Times New Roman" w:cs="Times New Roman"/>
          <w:color w:val="FF0000"/>
        </w:rPr>
        <w:t>werden.</w:t>
      </w:r>
      <w:r w:rsidR="0018128F" w:rsidRPr="0018128F">
        <w:rPr>
          <w:rFonts w:ascii="Times New Roman" w:eastAsia="Times New Roman" w:hAnsi="Times New Roman" w:cs="Times New Roman"/>
        </w:rPr>
        <w:t xml:space="preserve"> Der Schiedsrichterobmann der UL Ost teilt den Schiedsrichter ein. Der</w:t>
      </w:r>
      <w:r w:rsidR="0018128F">
        <w:rPr>
          <w:rFonts w:ascii="Times New Roman" w:eastAsia="Times New Roman" w:hAnsi="Times New Roman" w:cs="Times New Roman"/>
        </w:rPr>
        <w:t xml:space="preserve"> </w:t>
      </w:r>
      <w:r w:rsidR="0018128F" w:rsidRPr="0018128F">
        <w:rPr>
          <w:rFonts w:ascii="Times New Roman" w:eastAsia="Times New Roman" w:hAnsi="Times New Roman" w:cs="Times New Roman"/>
        </w:rPr>
        <w:t>Spesenersatz für den Schiedsrichter ist 60,- + Kilometergeld (0,40 Cent pro Km).</w:t>
      </w:r>
      <w:r w:rsidR="0018128F">
        <w:rPr>
          <w:rFonts w:ascii="Times New Roman" w:eastAsia="Times New Roman" w:hAnsi="Times New Roman" w:cs="Times New Roman"/>
        </w:rPr>
        <w:t xml:space="preserve"> </w:t>
      </w:r>
      <w:r w:rsidR="0018128F" w:rsidRPr="0018128F">
        <w:rPr>
          <w:rFonts w:ascii="Times New Roman" w:eastAsia="Times New Roman" w:hAnsi="Times New Roman" w:cs="Times New Roman"/>
        </w:rPr>
        <w:t>Die Schiedsrichtergebühren müssen vom gewünschten Verein bezahlt werden.</w:t>
      </w:r>
    </w:p>
    <w:p w14:paraId="59414272" w14:textId="77777777" w:rsidR="00515EB6" w:rsidRPr="00515EB6" w:rsidRDefault="00515EB6" w:rsidP="00515E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6FF8D6E" w14:textId="5D7A7CEE" w:rsidR="00515EB6" w:rsidRPr="00515EB6" w:rsidRDefault="0018128F" w:rsidP="00000FC2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Startkarte</w:t>
      </w:r>
      <w:r w:rsidR="00515EB6" w:rsidRPr="00515EB6">
        <w:rPr>
          <w:rFonts w:ascii="Times New Roman" w:eastAsia="Times New Roman" w:hAnsi="Times New Roman" w:cs="Times New Roman"/>
          <w:b/>
          <w:bCs/>
        </w:rPr>
        <w:t>:</w:t>
      </w:r>
      <w:r w:rsidR="00515EB6" w:rsidRPr="00515EB6">
        <w:rPr>
          <w:rFonts w:ascii="Times New Roman" w:eastAsia="Times New Roman" w:hAnsi="Times New Roman" w:cs="Times New Roman"/>
        </w:rPr>
        <w:tab/>
      </w:r>
      <w:r w:rsidR="00000FC2" w:rsidRPr="00000FC2">
        <w:rPr>
          <w:rFonts w:ascii="Times New Roman" w:eastAsia="Times New Roman" w:hAnsi="Times New Roman" w:cs="Times New Roman"/>
        </w:rPr>
        <w:t xml:space="preserve">Die Startkarte ist bei </w:t>
      </w:r>
      <w:r w:rsidR="00000FC2" w:rsidRPr="00000FC2">
        <w:rPr>
          <w:rFonts w:ascii="Times New Roman" w:eastAsia="Times New Roman" w:hAnsi="Times New Roman" w:cs="Times New Roman"/>
          <w:b/>
          <w:bCs/>
        </w:rPr>
        <w:t xml:space="preserve">jedem Spiel </w:t>
      </w:r>
      <w:r w:rsidR="00000FC2" w:rsidRPr="00000FC2">
        <w:rPr>
          <w:rFonts w:ascii="Times New Roman" w:eastAsia="Times New Roman" w:hAnsi="Times New Roman" w:cs="Times New Roman"/>
        </w:rPr>
        <w:t>30 min vor Spielbeginn dem Heimspielverantwortlichen vorzulegen (siehe Pkt. 1 der Ergänzung der Durchführungsbestimmungen).</w:t>
      </w:r>
    </w:p>
    <w:p w14:paraId="74E19A1C" w14:textId="77777777" w:rsidR="00515EB6" w:rsidRDefault="00515EB6" w:rsidP="00515E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3B0A7DF" w14:textId="2D5222E0" w:rsidR="00000FC2" w:rsidRDefault="00000FC2" w:rsidP="00000FC2">
      <w:pPr>
        <w:autoSpaceDE w:val="0"/>
        <w:autoSpaceDN w:val="0"/>
        <w:adjustRightInd w:val="0"/>
        <w:spacing w:after="0" w:line="240" w:lineRule="auto"/>
        <w:ind w:left="2835" w:hanging="2835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Teilnehmer und Spielmodus:</w:t>
      </w:r>
      <w:r>
        <w:rPr>
          <w:rFonts w:ascii="Times New Roman" w:eastAsia="Times New Roman" w:hAnsi="Times New Roman" w:cs="Times New Roman"/>
          <w:b/>
          <w:bCs/>
        </w:rPr>
        <w:tab/>
      </w:r>
      <w:r w:rsidRPr="00000FC2">
        <w:rPr>
          <w:rFonts w:ascii="Times New Roman" w:eastAsia="Times New Roman" w:hAnsi="Times New Roman" w:cs="Times New Roman"/>
        </w:rPr>
        <w:t>ist den Durchführungsbestimmungen Bezirksliga Ost G1 zu entnehmen</w:t>
      </w:r>
    </w:p>
    <w:p w14:paraId="7103D358" w14:textId="77777777" w:rsidR="00000FC2" w:rsidRDefault="00000FC2" w:rsidP="00000FC2">
      <w:pPr>
        <w:autoSpaceDE w:val="0"/>
        <w:autoSpaceDN w:val="0"/>
        <w:adjustRightInd w:val="0"/>
        <w:spacing w:after="0" w:line="240" w:lineRule="auto"/>
        <w:ind w:left="2835" w:hanging="2835"/>
        <w:rPr>
          <w:rFonts w:ascii="Times New Roman" w:eastAsia="Times New Roman" w:hAnsi="Times New Roman" w:cs="Times New Roman"/>
          <w:b/>
          <w:bCs/>
        </w:rPr>
      </w:pPr>
    </w:p>
    <w:p w14:paraId="530E3E44" w14:textId="11FA4AAA" w:rsidR="00000FC2" w:rsidRDefault="00000FC2" w:rsidP="00000FC2">
      <w:pPr>
        <w:autoSpaceDE w:val="0"/>
        <w:autoSpaceDN w:val="0"/>
        <w:adjustRightInd w:val="0"/>
        <w:spacing w:after="0" w:line="240" w:lineRule="auto"/>
        <w:ind w:left="2835" w:hanging="2835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Aufsteiger:</w:t>
      </w:r>
      <w:r>
        <w:rPr>
          <w:rFonts w:ascii="Times New Roman" w:eastAsia="Times New Roman" w:hAnsi="Times New Roman" w:cs="Times New Roman"/>
          <w:b/>
          <w:bCs/>
        </w:rPr>
        <w:tab/>
      </w:r>
      <w:r w:rsidRPr="00000FC2">
        <w:rPr>
          <w:rFonts w:ascii="Times New Roman" w:eastAsia="Times New Roman" w:hAnsi="Times New Roman" w:cs="Times New Roman"/>
        </w:rPr>
        <w:t>4 Aufsteiger zur Gebietsliga Ost G1 2027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DA02FCA" w14:textId="77777777" w:rsidR="00000FC2" w:rsidRDefault="00000FC2" w:rsidP="00000FC2">
      <w:pPr>
        <w:autoSpaceDE w:val="0"/>
        <w:autoSpaceDN w:val="0"/>
        <w:adjustRightInd w:val="0"/>
        <w:spacing w:after="0" w:line="240" w:lineRule="auto"/>
        <w:ind w:left="2835" w:hanging="2835"/>
        <w:rPr>
          <w:rFonts w:ascii="Times New Roman" w:eastAsia="Times New Roman" w:hAnsi="Times New Roman" w:cs="Times New Roman"/>
          <w:b/>
          <w:bCs/>
        </w:rPr>
      </w:pPr>
    </w:p>
    <w:p w14:paraId="171F22E4" w14:textId="46F4375B" w:rsidR="00000FC2" w:rsidRPr="00000FC2" w:rsidRDefault="00000FC2" w:rsidP="00000FC2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b/>
          <w:bCs/>
          <w:color w:val="FF0000"/>
        </w:rPr>
      </w:pPr>
      <w:r>
        <w:rPr>
          <w:rFonts w:ascii="Times New Roman" w:eastAsia="Times New Roman" w:hAnsi="Times New Roman" w:cs="Times New Roman"/>
          <w:b/>
          <w:bCs/>
        </w:rPr>
        <w:t>Hinweis der Ergebnisse:</w:t>
      </w:r>
      <w:r>
        <w:rPr>
          <w:rFonts w:ascii="Times New Roman" w:eastAsia="Times New Roman" w:hAnsi="Times New Roman" w:cs="Times New Roman"/>
          <w:b/>
          <w:bCs/>
        </w:rPr>
        <w:tab/>
      </w:r>
      <w:r w:rsidRPr="00000FC2">
        <w:rPr>
          <w:rFonts w:ascii="Times New Roman" w:eastAsia="Times New Roman" w:hAnsi="Times New Roman" w:cs="Times New Roman"/>
        </w:rPr>
        <w:t>Die Wertung muss wie im Punkt 6 der Durchführungsbestimmungen</w:t>
      </w:r>
      <w:r w:rsidRPr="00000FC2">
        <w:rPr>
          <w:rFonts w:ascii="Times New Roman" w:eastAsia="Times New Roman" w:hAnsi="Times New Roman" w:cs="Times New Roman"/>
        </w:rPr>
        <w:t xml:space="preserve"> </w:t>
      </w:r>
      <w:r w:rsidRPr="00000FC2">
        <w:rPr>
          <w:rFonts w:ascii="Times New Roman" w:eastAsia="Times New Roman" w:hAnsi="Times New Roman" w:cs="Times New Roman"/>
        </w:rPr>
        <w:t xml:space="preserve">beschrieben durchgeführt werden. </w:t>
      </w:r>
      <w:r w:rsidRPr="00000FC2">
        <w:rPr>
          <w:rFonts w:ascii="Times New Roman" w:eastAsia="Times New Roman" w:hAnsi="Times New Roman" w:cs="Times New Roman"/>
          <w:color w:val="FF0000"/>
        </w:rPr>
        <w:t>Der Liveticker (Ligaportal-</w:t>
      </w:r>
      <w:proofErr w:type="spellStart"/>
      <w:r w:rsidRPr="00000FC2">
        <w:rPr>
          <w:rFonts w:ascii="Times New Roman" w:eastAsia="Times New Roman" w:hAnsi="Times New Roman" w:cs="Times New Roman"/>
          <w:color w:val="FF0000"/>
        </w:rPr>
        <w:t>Stmk</w:t>
      </w:r>
      <w:proofErr w:type="spellEnd"/>
      <w:r w:rsidRPr="00000FC2">
        <w:rPr>
          <w:rFonts w:ascii="Times New Roman" w:eastAsia="Times New Roman" w:hAnsi="Times New Roman" w:cs="Times New Roman"/>
          <w:color w:val="FF0000"/>
        </w:rPr>
        <w:t>) ist</w:t>
      </w:r>
      <w:r w:rsidRPr="00000FC2">
        <w:rPr>
          <w:rFonts w:ascii="Times New Roman" w:eastAsia="Times New Roman" w:hAnsi="Times New Roman" w:cs="Times New Roman"/>
          <w:color w:val="FF0000"/>
        </w:rPr>
        <w:t xml:space="preserve"> </w:t>
      </w:r>
      <w:r w:rsidRPr="00000FC2">
        <w:rPr>
          <w:rFonts w:ascii="Times New Roman" w:eastAsia="Times New Roman" w:hAnsi="Times New Roman" w:cs="Times New Roman"/>
          <w:color w:val="FF0000"/>
        </w:rPr>
        <w:t>zwingend zu verwenden und am Spielende durch den Gastverein</w:t>
      </w:r>
      <w:r w:rsidRPr="00000FC2">
        <w:rPr>
          <w:rFonts w:ascii="Times New Roman" w:eastAsia="Times New Roman" w:hAnsi="Times New Roman" w:cs="Times New Roman"/>
          <w:color w:val="FF0000"/>
        </w:rPr>
        <w:t xml:space="preserve"> </w:t>
      </w:r>
      <w:r w:rsidRPr="00000FC2">
        <w:rPr>
          <w:rFonts w:ascii="Times New Roman" w:eastAsia="Times New Roman" w:hAnsi="Times New Roman" w:cs="Times New Roman"/>
          <w:color w:val="FF0000"/>
        </w:rPr>
        <w:t>(Bestätigungscode) zu beenden</w:t>
      </w:r>
      <w:r w:rsidRPr="00000FC2">
        <w:rPr>
          <w:rFonts w:ascii="Times New Roman" w:eastAsia="Times New Roman" w:hAnsi="Times New Roman" w:cs="Times New Roman"/>
          <w:color w:val="FF0000"/>
        </w:rPr>
        <w:t>.</w:t>
      </w:r>
    </w:p>
    <w:p w14:paraId="6F457091" w14:textId="77777777" w:rsidR="00000FC2" w:rsidRPr="00515EB6" w:rsidRDefault="00000FC2" w:rsidP="00000FC2">
      <w:pPr>
        <w:autoSpaceDE w:val="0"/>
        <w:autoSpaceDN w:val="0"/>
        <w:adjustRightInd w:val="0"/>
        <w:spacing w:after="0" w:line="240" w:lineRule="auto"/>
        <w:ind w:left="2835" w:hanging="2835"/>
        <w:rPr>
          <w:rFonts w:ascii="Times New Roman" w:eastAsia="Times New Roman" w:hAnsi="Times New Roman" w:cs="Times New Roman"/>
          <w:b/>
          <w:bCs/>
        </w:rPr>
      </w:pPr>
    </w:p>
    <w:p w14:paraId="0DE22C9F" w14:textId="68A5BA1A" w:rsidR="00515EB6" w:rsidRPr="00515EB6" w:rsidRDefault="00515EB6" w:rsidP="00000FC2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</w:rPr>
      </w:pPr>
      <w:r w:rsidRPr="00515EB6">
        <w:rPr>
          <w:rFonts w:ascii="Times New Roman" w:eastAsia="Times New Roman" w:hAnsi="Times New Roman" w:cs="Times New Roman"/>
          <w:b/>
          <w:bCs/>
        </w:rPr>
        <w:t>Ärztl. Betreuung:</w:t>
      </w:r>
      <w:r w:rsidRPr="00515EB6">
        <w:rPr>
          <w:rFonts w:ascii="Times New Roman" w:eastAsia="Times New Roman" w:hAnsi="Times New Roman" w:cs="Times New Roman"/>
        </w:rPr>
        <w:t xml:space="preserve"> </w:t>
      </w:r>
      <w:r w:rsidRPr="00515EB6">
        <w:rPr>
          <w:rFonts w:ascii="Times New Roman" w:eastAsia="Times New Roman" w:hAnsi="Times New Roman" w:cs="Times New Roman"/>
        </w:rPr>
        <w:tab/>
      </w:r>
      <w:r w:rsidR="00000FC2">
        <w:rPr>
          <w:rFonts w:ascii="Times New Roman" w:eastAsia="Times New Roman" w:hAnsi="Times New Roman" w:cs="Times New Roman"/>
        </w:rPr>
        <w:t xml:space="preserve">jeder teilnehmende Verein selbst verantwortlich, </w:t>
      </w:r>
      <w:r w:rsidRPr="00515EB6">
        <w:rPr>
          <w:rFonts w:ascii="Times New Roman" w:eastAsia="Times New Roman" w:hAnsi="Times New Roman" w:cs="Times New Roman"/>
        </w:rPr>
        <w:t>Rotes Kreuz, LKH, Diensthabender Notarzt</w:t>
      </w:r>
    </w:p>
    <w:p w14:paraId="368F2765" w14:textId="77777777" w:rsidR="00000FC2" w:rsidRDefault="00000FC2" w:rsidP="00515E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AFF7BDE" w14:textId="0426FE3E" w:rsidR="00515EB6" w:rsidRPr="00515EB6" w:rsidRDefault="00515EB6" w:rsidP="007600D5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</w:rPr>
      </w:pPr>
      <w:r w:rsidRPr="00515EB6">
        <w:rPr>
          <w:rFonts w:ascii="Times New Roman" w:eastAsia="Times New Roman" w:hAnsi="Times New Roman" w:cs="Times New Roman"/>
          <w:b/>
          <w:bCs/>
        </w:rPr>
        <w:t>Haftung:</w:t>
      </w:r>
      <w:r w:rsidRPr="00515EB6">
        <w:rPr>
          <w:rFonts w:ascii="Times New Roman" w:eastAsia="Times New Roman" w:hAnsi="Times New Roman" w:cs="Times New Roman"/>
        </w:rPr>
        <w:t xml:space="preserve"> </w:t>
      </w:r>
      <w:r w:rsidRPr="00515EB6">
        <w:rPr>
          <w:rFonts w:ascii="Times New Roman" w:eastAsia="Times New Roman" w:hAnsi="Times New Roman" w:cs="Times New Roman"/>
        </w:rPr>
        <w:tab/>
        <w:t>Der Veranstalter und Durchführer übernimmt keinerlei</w:t>
      </w:r>
      <w:r w:rsidR="00000FC2">
        <w:rPr>
          <w:rFonts w:ascii="Times New Roman" w:eastAsia="Times New Roman" w:hAnsi="Times New Roman" w:cs="Times New Roman"/>
        </w:rPr>
        <w:t xml:space="preserve"> </w:t>
      </w:r>
      <w:r w:rsidRPr="00515EB6">
        <w:rPr>
          <w:rFonts w:ascii="Times New Roman" w:eastAsia="Times New Roman" w:hAnsi="Times New Roman" w:cs="Times New Roman"/>
        </w:rPr>
        <w:t>Haftung für auftretende Verletzungen und Schäden jeglicher Art</w:t>
      </w:r>
      <w:r w:rsidR="00000FC2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515EB6">
        <w:rPr>
          <w:rFonts w:ascii="Times New Roman" w:eastAsia="Times New Roman" w:hAnsi="Times New Roman" w:cs="Times New Roman"/>
        </w:rPr>
        <w:t>Auch</w:t>
      </w:r>
      <w:proofErr w:type="spellEnd"/>
      <w:r w:rsidRPr="00515EB6">
        <w:rPr>
          <w:rFonts w:ascii="Times New Roman" w:eastAsia="Times New Roman" w:hAnsi="Times New Roman" w:cs="Times New Roman"/>
        </w:rPr>
        <w:t xml:space="preserve"> keine Haftung für abhanden gekommene Gegenstände</w:t>
      </w:r>
      <w:r w:rsidR="00000FC2">
        <w:rPr>
          <w:rFonts w:ascii="Times New Roman" w:eastAsia="Times New Roman" w:hAnsi="Times New Roman" w:cs="Times New Roman"/>
        </w:rPr>
        <w:t xml:space="preserve"> </w:t>
      </w:r>
      <w:r w:rsidRPr="00515EB6">
        <w:rPr>
          <w:rFonts w:ascii="Times New Roman" w:eastAsia="Times New Roman" w:hAnsi="Times New Roman" w:cs="Times New Roman"/>
        </w:rPr>
        <w:t>Teilnehmer/Innen starten auf eigene Gefahr.</w:t>
      </w:r>
      <w:r w:rsidR="00000FC2">
        <w:rPr>
          <w:rFonts w:ascii="Times New Roman" w:eastAsia="Times New Roman" w:hAnsi="Times New Roman" w:cs="Times New Roman"/>
        </w:rPr>
        <w:t xml:space="preserve"> Mit der Meldung und Teilnahme werden die Bedingungen dieser Ausschreibung vollinhaltlich anerkannt.</w:t>
      </w:r>
    </w:p>
    <w:p w14:paraId="063FB8F6" w14:textId="77777777" w:rsidR="00515EB6" w:rsidRPr="00515EB6" w:rsidRDefault="00515EB6" w:rsidP="00515EB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40BF0D85" w14:textId="3DAA224A" w:rsidR="00515EB6" w:rsidRPr="00515EB6" w:rsidRDefault="00515EB6" w:rsidP="00000FC2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color w:val="auto"/>
        </w:rPr>
      </w:pPr>
      <w:r w:rsidRPr="00515EB6">
        <w:rPr>
          <w:rFonts w:ascii="Times New Roman" w:eastAsia="Times New Roman" w:hAnsi="Times New Roman" w:cs="Times New Roman"/>
          <w:b/>
          <w:bCs/>
          <w:color w:val="auto"/>
        </w:rPr>
        <w:t>Hinweis Kontrolle:</w:t>
      </w:r>
      <w:r w:rsidRPr="00515EB6">
        <w:rPr>
          <w:rFonts w:ascii="Times New Roman" w:eastAsia="Times New Roman" w:hAnsi="Times New Roman" w:cs="Times New Roman"/>
          <w:color w:val="auto"/>
        </w:rPr>
        <w:tab/>
        <w:t>Kontrolle von Sportgerät ist während der gesamten</w:t>
      </w:r>
      <w:r w:rsidR="00000FC2">
        <w:rPr>
          <w:rFonts w:ascii="Times New Roman" w:eastAsia="Times New Roman" w:hAnsi="Times New Roman" w:cs="Times New Roman"/>
          <w:color w:val="auto"/>
        </w:rPr>
        <w:t xml:space="preserve"> </w:t>
      </w:r>
      <w:r w:rsidRPr="00515EB6">
        <w:rPr>
          <w:rFonts w:ascii="Times New Roman" w:eastAsia="Times New Roman" w:hAnsi="Times New Roman" w:cs="Times New Roman"/>
          <w:color w:val="auto"/>
        </w:rPr>
        <w:t>Meisterschaft möglich.</w:t>
      </w:r>
      <w:r w:rsidR="00000FC2" w:rsidRPr="00515EB6">
        <w:rPr>
          <w:rFonts w:ascii="Times New Roman" w:eastAsia="Times New Roman" w:hAnsi="Times New Roman" w:cs="Times New Roman"/>
          <w:color w:val="auto"/>
        </w:rPr>
        <w:t xml:space="preserve"> </w:t>
      </w:r>
      <w:r w:rsidRPr="00515EB6">
        <w:rPr>
          <w:rFonts w:ascii="Times New Roman" w:eastAsia="Times New Roman" w:hAnsi="Times New Roman" w:cs="Times New Roman"/>
          <w:color w:val="auto"/>
        </w:rPr>
        <w:t>Es müssen auf allen dafür vorgesehenen Sportgeräteteilen</w:t>
      </w:r>
      <w:r w:rsidR="00000FC2">
        <w:rPr>
          <w:rFonts w:ascii="Times New Roman" w:eastAsia="Times New Roman" w:hAnsi="Times New Roman" w:cs="Times New Roman"/>
          <w:color w:val="auto"/>
        </w:rPr>
        <w:t xml:space="preserve"> </w:t>
      </w:r>
      <w:r w:rsidRPr="00515EB6">
        <w:rPr>
          <w:rFonts w:ascii="Times New Roman" w:eastAsia="Times New Roman" w:hAnsi="Times New Roman" w:cs="Times New Roman"/>
          <w:color w:val="auto"/>
        </w:rPr>
        <w:t>die IFI Prüfsiegel angebracht sein.</w:t>
      </w:r>
      <w:r w:rsidR="00000FC2">
        <w:rPr>
          <w:rFonts w:ascii="Times New Roman" w:eastAsia="Times New Roman" w:hAnsi="Times New Roman" w:cs="Times New Roman"/>
          <w:color w:val="auto"/>
        </w:rPr>
        <w:t xml:space="preserve"> </w:t>
      </w:r>
      <w:r w:rsidRPr="00515EB6">
        <w:rPr>
          <w:rFonts w:ascii="Times New Roman" w:eastAsia="Times New Roman" w:hAnsi="Times New Roman" w:cs="Times New Roman"/>
          <w:color w:val="auto"/>
        </w:rPr>
        <w:t>Sportgeräte, die nicht der IFI</w:t>
      </w:r>
      <w:r w:rsidRPr="00515EB6">
        <w:rPr>
          <w:rFonts w:ascii="Times New Roman" w:eastAsia="MS Mincho" w:hAnsi="Times New Roman" w:cs="Times New Roman"/>
          <w:color w:val="auto"/>
        </w:rPr>
        <w:t xml:space="preserve"> </w:t>
      </w:r>
      <w:r w:rsidRPr="00515EB6">
        <w:rPr>
          <w:rFonts w:ascii="Times New Roman" w:eastAsia="Times New Roman" w:hAnsi="Times New Roman" w:cs="Times New Roman"/>
          <w:color w:val="auto"/>
        </w:rPr>
        <w:t>Norm oder IER entsprechen, werden</w:t>
      </w:r>
      <w:r w:rsidR="00000FC2">
        <w:rPr>
          <w:rFonts w:ascii="Times New Roman" w:eastAsia="Times New Roman" w:hAnsi="Times New Roman" w:cs="Times New Roman"/>
          <w:color w:val="auto"/>
        </w:rPr>
        <w:t xml:space="preserve"> </w:t>
      </w:r>
      <w:r w:rsidRPr="00515EB6">
        <w:rPr>
          <w:rFonts w:ascii="Times New Roman" w:eastAsia="Times New Roman" w:hAnsi="Times New Roman" w:cs="Times New Roman"/>
          <w:color w:val="auto"/>
        </w:rPr>
        <w:t>ersatzlos eingezogen.</w:t>
      </w:r>
    </w:p>
    <w:p w14:paraId="7C766DF8" w14:textId="77777777" w:rsidR="00515EB6" w:rsidRPr="00515EB6" w:rsidRDefault="00515EB6" w:rsidP="00515EB6">
      <w:pPr>
        <w:spacing w:after="0" w:line="240" w:lineRule="auto"/>
        <w:rPr>
          <w:rFonts w:ascii="Times New Roman" w:eastAsia="Times New Roman" w:hAnsi="Times New Roman" w:cs="Times New Roman"/>
          <w:color w:val="auto"/>
        </w:rPr>
      </w:pPr>
    </w:p>
    <w:p w14:paraId="08153DDE" w14:textId="2A2963FF" w:rsidR="00515EB6" w:rsidRPr="00515EB6" w:rsidRDefault="00515EB6" w:rsidP="00000FC2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color w:val="auto"/>
        </w:rPr>
      </w:pPr>
      <w:r w:rsidRPr="00515EB6">
        <w:rPr>
          <w:rFonts w:ascii="Times New Roman" w:eastAsia="Times New Roman" w:hAnsi="Times New Roman" w:cs="Times New Roman"/>
          <w:b/>
          <w:color w:val="auto"/>
        </w:rPr>
        <w:t>Hinweis Veröffentlichung:</w:t>
      </w:r>
      <w:r w:rsidRPr="00515EB6">
        <w:rPr>
          <w:rFonts w:ascii="Times New Roman" w:eastAsia="Times New Roman" w:hAnsi="Times New Roman" w:cs="Times New Roman"/>
          <w:b/>
          <w:color w:val="auto"/>
        </w:rPr>
        <w:tab/>
      </w:r>
      <w:r w:rsidRPr="00515EB6">
        <w:rPr>
          <w:rFonts w:ascii="Times New Roman" w:eastAsia="Times New Roman" w:hAnsi="Times New Roman" w:cs="Times New Roman"/>
          <w:color w:val="auto"/>
        </w:rPr>
        <w:t>Mit der Teilnahme am oben angeführten Wettbewerb werden sämtliche</w:t>
      </w:r>
      <w:r w:rsidR="00CC4DD7">
        <w:rPr>
          <w:rFonts w:ascii="Times New Roman" w:eastAsia="Times New Roman" w:hAnsi="Times New Roman" w:cs="Times New Roman"/>
          <w:color w:val="auto"/>
        </w:rPr>
        <w:t xml:space="preserve"> </w:t>
      </w:r>
      <w:r w:rsidRPr="00515EB6">
        <w:rPr>
          <w:rFonts w:ascii="Times New Roman" w:eastAsia="Times New Roman" w:hAnsi="Times New Roman" w:cs="Times New Roman"/>
          <w:color w:val="auto"/>
        </w:rPr>
        <w:t>Teilnahmebedingungen, Festlegungen und Vorschriften des Veranstalters</w:t>
      </w:r>
      <w:r w:rsidR="00CC4DD7">
        <w:rPr>
          <w:rFonts w:ascii="Times New Roman" w:eastAsia="Times New Roman" w:hAnsi="Times New Roman" w:cs="Times New Roman"/>
          <w:color w:val="auto"/>
        </w:rPr>
        <w:t xml:space="preserve"> </w:t>
      </w:r>
      <w:r w:rsidRPr="00515EB6">
        <w:rPr>
          <w:rFonts w:ascii="Times New Roman" w:eastAsia="Times New Roman" w:hAnsi="Times New Roman" w:cs="Times New Roman"/>
          <w:color w:val="auto"/>
        </w:rPr>
        <w:t>vollinhaltlich anerkannt.</w:t>
      </w:r>
      <w:r w:rsidR="00CC4DD7">
        <w:rPr>
          <w:rFonts w:ascii="Times New Roman" w:eastAsia="Times New Roman" w:hAnsi="Times New Roman" w:cs="Times New Roman"/>
          <w:color w:val="auto"/>
        </w:rPr>
        <w:t xml:space="preserve"> </w:t>
      </w:r>
      <w:r w:rsidRPr="00515EB6">
        <w:rPr>
          <w:rFonts w:ascii="Times New Roman" w:eastAsia="Times New Roman" w:hAnsi="Times New Roman" w:cs="Times New Roman"/>
          <w:color w:val="auto"/>
        </w:rPr>
        <w:t>Weiters wird mit der Anmeldung das Einverständnis erklärt, dass die</w:t>
      </w:r>
      <w:r w:rsidR="00CC4DD7">
        <w:rPr>
          <w:rFonts w:ascii="Times New Roman" w:eastAsia="Times New Roman" w:hAnsi="Times New Roman" w:cs="Times New Roman"/>
          <w:color w:val="auto"/>
        </w:rPr>
        <w:t xml:space="preserve"> </w:t>
      </w:r>
      <w:r w:rsidRPr="00515EB6">
        <w:rPr>
          <w:rFonts w:ascii="Times New Roman" w:eastAsia="Times New Roman" w:hAnsi="Times New Roman" w:cs="Times New Roman"/>
          <w:color w:val="auto"/>
        </w:rPr>
        <w:t>wettkampfbezogenen und persönlichen Daten (Vor- und Zunamen,</w:t>
      </w:r>
      <w:r w:rsidR="00CC4DD7">
        <w:rPr>
          <w:rFonts w:ascii="Times New Roman" w:eastAsia="Times New Roman" w:hAnsi="Times New Roman" w:cs="Times New Roman"/>
          <w:color w:val="auto"/>
        </w:rPr>
        <w:t xml:space="preserve"> </w:t>
      </w:r>
      <w:r w:rsidRPr="00515EB6">
        <w:rPr>
          <w:rFonts w:ascii="Times New Roman" w:eastAsia="Times New Roman" w:hAnsi="Times New Roman" w:cs="Times New Roman"/>
          <w:color w:val="auto"/>
        </w:rPr>
        <w:t>Vereinszugehörigkeit, erzielte Ergebnisse)</w:t>
      </w:r>
      <w:r w:rsidR="00CC4DD7">
        <w:rPr>
          <w:rFonts w:ascii="Times New Roman" w:eastAsia="Times New Roman" w:hAnsi="Times New Roman" w:cs="Times New Roman"/>
          <w:color w:val="auto"/>
        </w:rPr>
        <w:t xml:space="preserve"> </w:t>
      </w:r>
      <w:r w:rsidRPr="00515EB6">
        <w:rPr>
          <w:rFonts w:ascii="Times New Roman" w:eastAsia="Times New Roman" w:hAnsi="Times New Roman" w:cs="Times New Roman"/>
          <w:color w:val="auto"/>
        </w:rPr>
        <w:t>den Medien (z.B.: Printmedien, Online Dienste, TV- und Radio-Anstalten)</w:t>
      </w:r>
      <w:r w:rsidR="00CC4DD7">
        <w:rPr>
          <w:rFonts w:ascii="Times New Roman" w:eastAsia="Times New Roman" w:hAnsi="Times New Roman" w:cs="Times New Roman"/>
          <w:color w:val="auto"/>
        </w:rPr>
        <w:t xml:space="preserve"> </w:t>
      </w:r>
      <w:r w:rsidRPr="00515EB6">
        <w:rPr>
          <w:rFonts w:ascii="Times New Roman" w:eastAsia="Times New Roman" w:hAnsi="Times New Roman" w:cs="Times New Roman"/>
          <w:color w:val="auto"/>
        </w:rPr>
        <w:t>vom Veranstalter bzw. Durchführer zur Verfügung gestellt werden dürfen.</w:t>
      </w:r>
      <w:r w:rsidR="00CC4DD7">
        <w:rPr>
          <w:rFonts w:ascii="Times New Roman" w:eastAsia="Times New Roman" w:hAnsi="Times New Roman" w:cs="Times New Roman"/>
          <w:color w:val="auto"/>
        </w:rPr>
        <w:t xml:space="preserve"> </w:t>
      </w:r>
      <w:r w:rsidRPr="00515EB6">
        <w:rPr>
          <w:rFonts w:ascii="Times New Roman" w:eastAsia="Times New Roman" w:hAnsi="Times New Roman" w:cs="Times New Roman"/>
          <w:color w:val="auto"/>
        </w:rPr>
        <w:t>Diese Erklärung umfasst auch die Veröffentlichung von</w:t>
      </w:r>
      <w:r w:rsidR="00CC4DD7">
        <w:rPr>
          <w:rFonts w:ascii="Times New Roman" w:eastAsia="Times New Roman" w:hAnsi="Times New Roman" w:cs="Times New Roman"/>
          <w:color w:val="auto"/>
        </w:rPr>
        <w:t xml:space="preserve"> </w:t>
      </w:r>
      <w:r w:rsidRPr="00515EB6">
        <w:rPr>
          <w:rFonts w:ascii="Times New Roman" w:eastAsia="Times New Roman" w:hAnsi="Times New Roman" w:cs="Times New Roman"/>
          <w:color w:val="auto"/>
        </w:rPr>
        <w:t>Wettbewerbsbildern, Sieger- und Mannschaftsfotos sowie Videos auf</w:t>
      </w:r>
      <w:r w:rsidR="00CC4DD7">
        <w:rPr>
          <w:rFonts w:ascii="Times New Roman" w:eastAsia="Times New Roman" w:hAnsi="Times New Roman" w:cs="Times New Roman"/>
          <w:color w:val="auto"/>
        </w:rPr>
        <w:t xml:space="preserve"> </w:t>
      </w:r>
      <w:r w:rsidRPr="00515EB6">
        <w:rPr>
          <w:rFonts w:ascii="Times New Roman" w:eastAsia="Times New Roman" w:hAnsi="Times New Roman" w:cs="Times New Roman"/>
          <w:color w:val="auto"/>
        </w:rPr>
        <w:t>Online-Plattformen.</w:t>
      </w:r>
    </w:p>
    <w:p w14:paraId="31F314FD" w14:textId="77777777" w:rsidR="00515EB6" w:rsidRPr="00515EB6" w:rsidRDefault="00515EB6" w:rsidP="00515EB6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auto"/>
        </w:rPr>
      </w:pPr>
    </w:p>
    <w:p w14:paraId="78887E80" w14:textId="0BC03233" w:rsidR="00515EB6" w:rsidRPr="00515EB6" w:rsidRDefault="00515EB6" w:rsidP="00000FC2">
      <w:pPr>
        <w:autoSpaceDE w:val="0"/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color w:val="auto"/>
        </w:rPr>
      </w:pPr>
      <w:r w:rsidRPr="00515EB6">
        <w:rPr>
          <w:rFonts w:ascii="Times New Roman" w:eastAsia="Times New Roman" w:hAnsi="Times New Roman" w:cs="Times New Roman"/>
          <w:b/>
          <w:color w:val="auto"/>
        </w:rPr>
        <w:t>Hinweis:</w:t>
      </w:r>
      <w:r w:rsidRPr="00515EB6">
        <w:rPr>
          <w:rFonts w:ascii="Times New Roman" w:eastAsia="Times New Roman" w:hAnsi="Times New Roman" w:cs="Times New Roman"/>
          <w:b/>
          <w:color w:val="auto"/>
        </w:rPr>
        <w:tab/>
      </w:r>
      <w:r w:rsidR="00000FC2" w:rsidRPr="00000FC2">
        <w:rPr>
          <w:rFonts w:ascii="Times New Roman" w:eastAsia="Times New Roman" w:hAnsi="Times New Roman" w:cs="Times New Roman"/>
          <w:color w:val="auto"/>
        </w:rPr>
        <w:t>Auf dem Spielfeld gilt die höchste Regel Pkt. 101 der IER (Fair Play).</w:t>
      </w:r>
      <w:r w:rsidR="00000FC2">
        <w:rPr>
          <w:rFonts w:ascii="Times New Roman" w:eastAsia="Times New Roman" w:hAnsi="Times New Roman" w:cs="Times New Roman"/>
          <w:color w:val="auto"/>
        </w:rPr>
        <w:t xml:space="preserve"> </w:t>
      </w:r>
      <w:r w:rsidR="00000FC2" w:rsidRPr="00000FC2">
        <w:rPr>
          <w:rFonts w:ascii="Times New Roman" w:eastAsia="Times New Roman" w:hAnsi="Times New Roman" w:cs="Times New Roman"/>
          <w:color w:val="auto"/>
        </w:rPr>
        <w:t>Einheitliche Oberkörperbekleidung nach Regel 321 der IER. Dopingkontrollen</w:t>
      </w:r>
      <w:r w:rsidR="00000FC2">
        <w:rPr>
          <w:rFonts w:ascii="Times New Roman" w:eastAsia="Times New Roman" w:hAnsi="Times New Roman" w:cs="Times New Roman"/>
          <w:color w:val="auto"/>
        </w:rPr>
        <w:t xml:space="preserve"> </w:t>
      </w:r>
      <w:r w:rsidR="00000FC2" w:rsidRPr="00000FC2">
        <w:rPr>
          <w:rFonts w:ascii="Times New Roman" w:eastAsia="Times New Roman" w:hAnsi="Times New Roman" w:cs="Times New Roman"/>
          <w:color w:val="auto"/>
        </w:rPr>
        <w:t xml:space="preserve">sind möglich. Auf die Anti-Doping-Bestimmungen wird hingewiesen. </w:t>
      </w:r>
      <w:r w:rsidR="00000FC2" w:rsidRPr="00000FC2">
        <w:rPr>
          <w:rFonts w:ascii="Times New Roman" w:eastAsia="Times New Roman" w:hAnsi="Times New Roman" w:cs="Times New Roman"/>
          <w:b/>
          <w:bCs/>
          <w:color w:val="auto"/>
        </w:rPr>
        <w:t>Während</w:t>
      </w:r>
      <w:r w:rsidR="00000FC2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="00000FC2" w:rsidRPr="00000FC2">
        <w:rPr>
          <w:rFonts w:ascii="Times New Roman" w:eastAsia="Times New Roman" w:hAnsi="Times New Roman" w:cs="Times New Roman"/>
          <w:b/>
          <w:bCs/>
          <w:color w:val="auto"/>
        </w:rPr>
        <w:t>der Durchgänge (inkl. Pause) herrscht Alkoholverbot für alle Spieler der</w:t>
      </w:r>
      <w:r w:rsidR="00000FC2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="00000FC2" w:rsidRPr="00000FC2">
        <w:rPr>
          <w:rFonts w:ascii="Times New Roman" w:eastAsia="Times New Roman" w:hAnsi="Times New Roman" w:cs="Times New Roman"/>
          <w:b/>
          <w:bCs/>
          <w:color w:val="auto"/>
        </w:rPr>
        <w:t>teilnehmenden Mannschaften. Betroffene Spieler dürfen beim laufenden</w:t>
      </w:r>
      <w:r w:rsidR="00000FC2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="00000FC2" w:rsidRPr="00000FC2">
        <w:rPr>
          <w:rFonts w:ascii="Times New Roman" w:eastAsia="Times New Roman" w:hAnsi="Times New Roman" w:cs="Times New Roman"/>
          <w:b/>
          <w:bCs/>
          <w:color w:val="auto"/>
        </w:rPr>
        <w:t>Meisterschaftsspiel nicht mehr teilnehmen (siehe Spielordnung bzw.</w:t>
      </w:r>
      <w:r w:rsidR="00000FC2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="00000FC2" w:rsidRPr="00000FC2">
        <w:rPr>
          <w:rFonts w:ascii="Times New Roman" w:eastAsia="Times New Roman" w:hAnsi="Times New Roman" w:cs="Times New Roman"/>
          <w:b/>
          <w:bCs/>
          <w:color w:val="auto"/>
        </w:rPr>
        <w:t xml:space="preserve">Statuten des Landesverbandes Steiermark). </w:t>
      </w:r>
      <w:r w:rsidR="00000FC2" w:rsidRPr="00000FC2">
        <w:rPr>
          <w:rFonts w:ascii="Times New Roman" w:eastAsia="Times New Roman" w:hAnsi="Times New Roman" w:cs="Times New Roman"/>
          <w:color w:val="auto"/>
        </w:rPr>
        <w:t>Handys (Mobiltelefone) sind</w:t>
      </w:r>
      <w:r w:rsidR="00000FC2">
        <w:rPr>
          <w:rFonts w:ascii="Times New Roman" w:eastAsia="Times New Roman" w:hAnsi="Times New Roman" w:cs="Times New Roman"/>
          <w:color w:val="auto"/>
        </w:rPr>
        <w:t xml:space="preserve"> </w:t>
      </w:r>
      <w:r w:rsidR="00000FC2" w:rsidRPr="00000FC2">
        <w:rPr>
          <w:rFonts w:ascii="Times New Roman" w:eastAsia="Times New Roman" w:hAnsi="Times New Roman" w:cs="Times New Roman"/>
          <w:color w:val="auto"/>
        </w:rPr>
        <w:t>lautlos zu schalten.</w:t>
      </w:r>
    </w:p>
    <w:p w14:paraId="2769F3A8" w14:textId="77777777" w:rsidR="00515EB6" w:rsidRPr="00515EB6" w:rsidRDefault="00515EB6" w:rsidP="00515EB6">
      <w:pPr>
        <w:spacing w:after="0" w:line="240" w:lineRule="auto"/>
        <w:rPr>
          <w:rFonts w:ascii="Times New Roman" w:eastAsia="Times New Roman" w:hAnsi="Times New Roman" w:cs="Times New Roman"/>
          <w:color w:val="auto"/>
        </w:rPr>
      </w:pPr>
    </w:p>
    <w:p w14:paraId="26B530F3" w14:textId="540E2DD7" w:rsidR="00515EB6" w:rsidRPr="00515EB6" w:rsidRDefault="00515EB6" w:rsidP="00515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15EB6">
        <w:rPr>
          <w:rFonts w:ascii="Times New Roman" w:eastAsia="Times New Roman" w:hAnsi="Times New Roman" w:cs="Times New Roman"/>
        </w:rPr>
        <w:t>Wir wünschen allen Sportlern</w:t>
      </w:r>
      <w:r>
        <w:rPr>
          <w:rFonts w:ascii="Times New Roman" w:eastAsia="Times New Roman" w:hAnsi="Times New Roman" w:cs="Times New Roman"/>
        </w:rPr>
        <w:t xml:space="preserve">, </w:t>
      </w:r>
      <w:r w:rsidRPr="00515EB6">
        <w:rPr>
          <w:rFonts w:ascii="Times New Roman" w:eastAsia="Times New Roman" w:hAnsi="Times New Roman" w:cs="Times New Roman"/>
        </w:rPr>
        <w:t>eine gute Anreise und sportlichen Erfolg!</w:t>
      </w:r>
    </w:p>
    <w:p w14:paraId="1023A79B" w14:textId="77777777" w:rsidR="00515EB6" w:rsidRDefault="00515EB6" w:rsidP="00515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917A5C5" w14:textId="77777777" w:rsidR="007600D5" w:rsidRPr="00515EB6" w:rsidRDefault="007600D5" w:rsidP="00515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65E1767" w14:textId="48ECD463" w:rsidR="00515EB6" w:rsidRDefault="00515EB6" w:rsidP="007600D5">
      <w:pPr>
        <w:tabs>
          <w:tab w:val="left" w:pos="6379"/>
        </w:tabs>
        <w:rPr>
          <w:rFonts w:ascii="Times New Roman" w:eastAsia="Times New Roman" w:hAnsi="Times New Roman" w:cs="Times New Roman"/>
        </w:rPr>
      </w:pPr>
      <w:r w:rsidRPr="00515EB6">
        <w:rPr>
          <w:rFonts w:ascii="Times New Roman" w:eastAsia="Times New Roman" w:hAnsi="Times New Roman" w:cs="Times New Roman"/>
        </w:rPr>
        <w:t>Walter Weberhofer</w:t>
      </w:r>
      <w:r w:rsidR="007600D5">
        <w:rPr>
          <w:rFonts w:ascii="Times New Roman" w:eastAsia="Times New Roman" w:hAnsi="Times New Roman" w:cs="Times New Roman"/>
        </w:rPr>
        <w:tab/>
        <w:t>Martina Hütter</w:t>
      </w:r>
    </w:p>
    <w:p w14:paraId="23685297" w14:textId="62F98660" w:rsidR="00515EB6" w:rsidRPr="00515EB6" w:rsidRDefault="007600D5" w:rsidP="007600D5">
      <w:pPr>
        <w:tabs>
          <w:tab w:val="left" w:pos="6379"/>
        </w:tabs>
        <w:rPr>
          <w:rFonts w:asciiTheme="minorHAnsi" w:eastAsiaTheme="minorHAnsi" w:hAnsiTheme="minorHAnsi" w:cstheme="minorBidi"/>
          <w:color w:val="auto"/>
          <w:lang w:eastAsia="en-US"/>
        </w:rPr>
      </w:pPr>
      <w:r>
        <w:rPr>
          <w:rFonts w:asciiTheme="minorHAnsi" w:eastAsiaTheme="minorHAnsi" w:hAnsiTheme="minorHAnsi" w:cstheme="minorBidi"/>
          <w:color w:val="auto"/>
          <w:lang w:eastAsia="en-US"/>
        </w:rPr>
        <w:t>Bezirksobmann BV Weiz</w:t>
      </w:r>
      <w:r>
        <w:rPr>
          <w:rFonts w:asciiTheme="minorHAnsi" w:eastAsiaTheme="minorHAnsi" w:hAnsiTheme="minorHAnsi" w:cstheme="minorBidi"/>
          <w:color w:val="auto"/>
          <w:lang w:eastAsia="en-US"/>
        </w:rPr>
        <w:tab/>
      </w:r>
      <w:r>
        <w:t>Schriftführerin BV Weiz</w:t>
      </w:r>
    </w:p>
    <w:sectPr w:rsidR="00515EB6" w:rsidRPr="00515E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EB6"/>
    <w:rsid w:val="00000FC2"/>
    <w:rsid w:val="0018128F"/>
    <w:rsid w:val="00204BE5"/>
    <w:rsid w:val="004B14A7"/>
    <w:rsid w:val="00515EB6"/>
    <w:rsid w:val="007600D5"/>
    <w:rsid w:val="008401DC"/>
    <w:rsid w:val="00896154"/>
    <w:rsid w:val="009D5B47"/>
    <w:rsid w:val="00AE67EC"/>
    <w:rsid w:val="00BD78D1"/>
    <w:rsid w:val="00CC4DD7"/>
    <w:rsid w:val="00DF47C7"/>
    <w:rsid w:val="00E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3E4C"/>
  <w15:chartTrackingRefBased/>
  <w15:docId w15:val="{BA03E0A7-EAD6-47E1-AB4A-1FDAF223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5EB6"/>
    <w:rPr>
      <w:rFonts w:ascii="Calibri" w:eastAsia="Calibri" w:hAnsi="Calibri" w:cs="Calibri"/>
      <w:color w:val="000000"/>
      <w:lang w:eastAsia="de-AT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hütter</dc:creator>
  <cp:keywords/>
  <dc:description/>
  <cp:lastModifiedBy>Weberhofer Walter</cp:lastModifiedBy>
  <cp:revision>3</cp:revision>
  <dcterms:created xsi:type="dcterms:W3CDTF">2026-02-22T20:59:00Z</dcterms:created>
  <dcterms:modified xsi:type="dcterms:W3CDTF">2026-02-22T21:00:00Z</dcterms:modified>
</cp:coreProperties>
</file>